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85ED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A4EBF">
        <w:rPr>
          <w:rFonts w:ascii="Arial" w:hAnsi="Arial" w:cs="Arial"/>
          <w:bCs/>
          <w:color w:val="404040"/>
          <w:sz w:val="24"/>
          <w:szCs w:val="24"/>
        </w:rPr>
        <w:t>Vicente Vázquez Cruz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2B73C3">
        <w:rPr>
          <w:rFonts w:ascii="Arial" w:hAnsi="Arial" w:cs="Arial"/>
          <w:bCs/>
          <w:color w:val="404040"/>
          <w:sz w:val="24"/>
          <w:szCs w:val="24"/>
        </w:rPr>
        <w:t>Maestría en Procuración e Impartición de Justicia.</w:t>
      </w:r>
    </w:p>
    <w:p w:rsidR="002B73C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</w:p>
    <w:p w:rsidR="00AB5916" w:rsidRDefault="002B73C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Licenciado en Derecho: 3694165</w:t>
      </w:r>
    </w:p>
    <w:p w:rsidR="002B73C3" w:rsidRPr="00BA21B4" w:rsidRDefault="002B73C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Maestría: 8485323</w:t>
      </w:r>
    </w:p>
    <w:p w:rsidR="00AB5916" w:rsidRPr="002B73C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B73C3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: </w:t>
      </w:r>
      <w:r w:rsidR="007F20F1">
        <w:rPr>
          <w:rFonts w:ascii="Arial" w:hAnsi="Arial" w:cs="Arial"/>
          <w:color w:val="404040"/>
          <w:sz w:val="24"/>
          <w:szCs w:val="24"/>
        </w:rPr>
        <w:t>283-8-7</w:t>
      </w:r>
      <w:r w:rsidR="007F20F1" w:rsidRPr="00BA21B4">
        <w:rPr>
          <w:rFonts w:ascii="Arial" w:hAnsi="Arial" w:cs="Arial"/>
          <w:color w:val="404040"/>
          <w:sz w:val="24"/>
          <w:szCs w:val="24"/>
        </w:rPr>
        <w:t>1-0</w:t>
      </w:r>
      <w:r w:rsidR="007F20F1">
        <w:rPr>
          <w:rFonts w:ascii="Arial" w:hAnsi="Arial" w:cs="Arial"/>
          <w:color w:val="404040"/>
          <w:sz w:val="24"/>
          <w:szCs w:val="24"/>
        </w:rPr>
        <w:t>4</w:t>
      </w:r>
      <w:r w:rsidR="007F20F1" w:rsidRPr="00BA21B4">
        <w:rPr>
          <w:rFonts w:ascii="Arial" w:hAnsi="Arial" w:cs="Arial"/>
          <w:color w:val="404040"/>
          <w:sz w:val="24"/>
          <w:szCs w:val="24"/>
        </w:rPr>
        <w:t>-</w:t>
      </w:r>
      <w:r w:rsidR="007F20F1">
        <w:rPr>
          <w:rFonts w:ascii="Arial" w:hAnsi="Arial" w:cs="Arial"/>
          <w:color w:val="404040"/>
          <w:sz w:val="24"/>
          <w:szCs w:val="24"/>
        </w:rPr>
        <w:t>93</w:t>
      </w:r>
    </w:p>
    <w:p w:rsidR="00AB5916" w:rsidRPr="00EA4EBF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Escuela Primaria Benito Juárez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Temapache, Veracruz.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1984-1990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Escuela Secundaria Técnica Industrial número 85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Temapache, Veracruz.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1990-1993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Bachillerato Colegio Patria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Tuxpan, Veracruz.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1993-1996.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Universidad Autónoma de Tamaulipas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Unidad Académica de Ciencias Jurídicas y Sociales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Licenciado  en Derecho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1996-2001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Maestría “Procuración y Administración de Justicia”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Centro de Ciencias Jurídicas de Puebla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Minatitlán, Veracruz.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2008-2010</w:t>
      </w:r>
    </w:p>
    <w:p w:rsidR="00BB2BF2" w:rsidRPr="00DF20E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B5916" w:rsidRPr="00DF20EB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DF20EB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DF20EB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BB2BF2" w:rsidRPr="00DF20E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Despacho Jurídico Trejo y Asociados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Asesoría legal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Tampico, Tamaulipas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2000-2001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lastRenderedPageBreak/>
        <w:t>Agente del Ministerio Público Municipal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Espinal, Veracruz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 xml:space="preserve">Abril 2002- Junio 2003 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 xml:space="preserve">Agente del Ministerio Público Conciliador e Investigador 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Pánuco, Veracruz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Julio 2003- Agosto 2005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Agente Segundo del Ministerio Público Investigador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Papantla, Veracruz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Agosto 2005- Agosto 2007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Agente Segundo del Ministerio Público Investigador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Acayucan, Veracruz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Agosto 2007- Marzo 2009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Agente Primero del Ministerio Público Investigador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Minatitlán, Veracruz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Marzo 2009- Enero 2012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Agente Segundo del Ministerio Público Investigador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Tuxpan, Veracruz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Febrero 2012- Mayo 2013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Agente del Ministerio Público Investigador Auxiliar de la Fiscalía en Atención a Migrantes.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Acayucan, Veracruz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Mayo 2013- Diciembre 2014.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Agente Quinto del Ministerio Público Investigador.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Coatzacoalcos, Veracruz.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Diciembre 2014- Noviembre 2015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Fiscal Encargado de la Subunidad Integral de Procuración de Justicia.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Minatitlán, Veracruz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Noviembre 2015- Agosto 2017.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Fiscal Encargado de la Subunidad Integral de Procuración de Justicia.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Alvarado, Veracruz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Agosto 2017- Agosto 2018.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Fiscal Encargado de la Subunidad Integral de Procuración de Justicia.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Pueblo Viejo, Veracruz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lastRenderedPageBreak/>
        <w:t>Septiembre 2018- Junio 2019.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Fiscal Encargado de la Subunidad Integral de Procuración de Justicia.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Cosoleacaque, Veracruz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Junio 2019- Al 3 de Noviembre de 2019.</w:t>
      </w: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3D70" w:rsidRPr="00DF20EB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0EB">
        <w:rPr>
          <w:rFonts w:ascii="Arial" w:hAnsi="Arial" w:cs="Arial"/>
          <w:sz w:val="24"/>
          <w:szCs w:val="24"/>
        </w:rPr>
        <w:t>Fiscal Encargado de la Subunidad Integral de Procuración de Justicia.</w:t>
      </w:r>
    </w:p>
    <w:p w:rsidR="00203D70" w:rsidRPr="008924D8" w:rsidRDefault="00203D70" w:rsidP="00203D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24D8">
        <w:rPr>
          <w:rFonts w:ascii="Arial" w:hAnsi="Arial" w:cs="Arial"/>
          <w:sz w:val="24"/>
          <w:szCs w:val="24"/>
        </w:rPr>
        <w:t>Cardel, Veracruz</w:t>
      </w:r>
    </w:p>
    <w:p w:rsidR="007F20F1" w:rsidRPr="008924D8" w:rsidRDefault="007F20F1" w:rsidP="007F20F1">
      <w:pPr>
        <w:rPr>
          <w:rFonts w:ascii="Arial" w:hAnsi="Arial" w:cs="Arial"/>
          <w:sz w:val="24"/>
          <w:szCs w:val="24"/>
        </w:rPr>
      </w:pPr>
      <w:r w:rsidRPr="008924D8">
        <w:rPr>
          <w:rFonts w:ascii="Arial" w:hAnsi="Arial" w:cs="Arial"/>
          <w:sz w:val="24"/>
          <w:szCs w:val="24"/>
        </w:rPr>
        <w:t xml:space="preserve">3 de Noviembre 2019- </w:t>
      </w:r>
      <w:r w:rsidR="008924D8">
        <w:rPr>
          <w:rFonts w:ascii="Arial" w:hAnsi="Arial" w:cs="Arial"/>
          <w:sz w:val="24"/>
          <w:szCs w:val="24"/>
        </w:rPr>
        <w:t>01 de Julio de</w:t>
      </w:r>
      <w:r w:rsidRPr="008924D8">
        <w:rPr>
          <w:rFonts w:ascii="Arial" w:hAnsi="Arial" w:cs="Arial"/>
          <w:sz w:val="24"/>
          <w:szCs w:val="24"/>
        </w:rPr>
        <w:t xml:space="preserve"> 2022.</w:t>
      </w:r>
    </w:p>
    <w:p w:rsidR="007F20F1" w:rsidRPr="008924D8" w:rsidRDefault="007F20F1" w:rsidP="008924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24D8">
        <w:rPr>
          <w:rFonts w:ascii="Arial" w:hAnsi="Arial" w:cs="Arial"/>
          <w:sz w:val="24"/>
          <w:szCs w:val="24"/>
        </w:rPr>
        <w:t>Fiscal Encargado de la Subunidad Integral de Procuración de Justicia.</w:t>
      </w:r>
    </w:p>
    <w:p w:rsidR="007F20F1" w:rsidRPr="008924D8" w:rsidRDefault="007F20F1" w:rsidP="008924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24D8">
        <w:rPr>
          <w:rFonts w:ascii="Arial" w:hAnsi="Arial" w:cs="Arial"/>
          <w:sz w:val="24"/>
          <w:szCs w:val="24"/>
        </w:rPr>
        <w:t>Playa Vicente, Veracruz</w:t>
      </w:r>
    </w:p>
    <w:p w:rsidR="007F20F1" w:rsidRDefault="007F20F1" w:rsidP="008924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24D8">
        <w:rPr>
          <w:rFonts w:ascii="Arial" w:hAnsi="Arial" w:cs="Arial"/>
          <w:sz w:val="24"/>
          <w:szCs w:val="24"/>
        </w:rPr>
        <w:t>01 de Julio de 2022- A la fecha.</w:t>
      </w:r>
    </w:p>
    <w:p w:rsidR="008924D8" w:rsidRPr="008924D8" w:rsidRDefault="008924D8" w:rsidP="008924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3D70" w:rsidRDefault="00203D70" w:rsidP="00203D70">
      <w:pPr>
        <w:spacing w:after="0" w:line="240" w:lineRule="auto"/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E003BE" w:rsidRDefault="00E003BE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E003BE" w:rsidRPr="00BA21B4" w:rsidRDefault="00E003BE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Penal, Constitucional, Amparo, Laboral, Civil, Familiar, así como el Nuevo Sistema de Justicia Penal Oral y Adversarial. </w:t>
      </w:r>
      <w:bookmarkStart w:id="0" w:name="_GoBack"/>
      <w:bookmarkEnd w:id="0"/>
    </w:p>
    <w:sectPr w:rsidR="00E003BE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476" w:rsidRDefault="00CE1476" w:rsidP="00AB5916">
      <w:pPr>
        <w:spacing w:after="0" w:line="240" w:lineRule="auto"/>
      </w:pPr>
      <w:r>
        <w:separator/>
      </w:r>
    </w:p>
  </w:endnote>
  <w:endnote w:type="continuationSeparator" w:id="1">
    <w:p w:rsidR="00CE1476" w:rsidRDefault="00CE147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Microsoft JhengHe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Segoe Script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F" w:rsidRDefault="00EA4EB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476" w:rsidRDefault="00CE1476" w:rsidP="00AB5916">
      <w:pPr>
        <w:spacing w:after="0" w:line="240" w:lineRule="auto"/>
      </w:pPr>
      <w:r>
        <w:separator/>
      </w:r>
    </w:p>
  </w:footnote>
  <w:footnote w:type="continuationSeparator" w:id="1">
    <w:p w:rsidR="00CE1476" w:rsidRDefault="00CE147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F" w:rsidRDefault="00EA4EB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F2375"/>
    <w:rsid w:val="00203D70"/>
    <w:rsid w:val="00247088"/>
    <w:rsid w:val="00253A40"/>
    <w:rsid w:val="00256C8A"/>
    <w:rsid w:val="002A73B1"/>
    <w:rsid w:val="002B73C3"/>
    <w:rsid w:val="00304E91"/>
    <w:rsid w:val="003E7CE6"/>
    <w:rsid w:val="00443A82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7F20F1"/>
    <w:rsid w:val="00846235"/>
    <w:rsid w:val="00867557"/>
    <w:rsid w:val="008924D8"/>
    <w:rsid w:val="009B7947"/>
    <w:rsid w:val="00A66637"/>
    <w:rsid w:val="00AB5916"/>
    <w:rsid w:val="00B55469"/>
    <w:rsid w:val="00BA21B4"/>
    <w:rsid w:val="00BB2BF2"/>
    <w:rsid w:val="00CA651C"/>
    <w:rsid w:val="00CE1476"/>
    <w:rsid w:val="00CE7F12"/>
    <w:rsid w:val="00D03386"/>
    <w:rsid w:val="00D458D9"/>
    <w:rsid w:val="00D85ED4"/>
    <w:rsid w:val="00DB2FA1"/>
    <w:rsid w:val="00DE2E01"/>
    <w:rsid w:val="00DF20EB"/>
    <w:rsid w:val="00E003BE"/>
    <w:rsid w:val="00E65F9B"/>
    <w:rsid w:val="00E71AD8"/>
    <w:rsid w:val="00EA4EBF"/>
    <w:rsid w:val="00EA5918"/>
    <w:rsid w:val="00F34A8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9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2022-12-22T17:39:00Z</dcterms:created>
  <dcterms:modified xsi:type="dcterms:W3CDTF">2022-12-22T17:39:00Z</dcterms:modified>
</cp:coreProperties>
</file>